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B5" w:rsidRDefault="009E4CD0">
      <w:pPr>
        <w:adjustRightInd w:val="0"/>
        <w:snapToGri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  <w:r>
        <w:rPr>
          <w:rFonts w:ascii="Times New Roman" w:eastAsia="黑体" w:hAnsi="Times New Roman" w:cs="Times New Roman" w:hint="eastAsia"/>
          <w:sz w:val="32"/>
          <w:szCs w:val="32"/>
        </w:rPr>
        <w:t>：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    </w:t>
      </w:r>
    </w:p>
    <w:p w:rsidR="00FE31B5" w:rsidRDefault="009E4CD0" w:rsidP="009368C2">
      <w:pPr>
        <w:pStyle w:val="a6"/>
        <w:ind w:firstLine="880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 w:hint="eastAsia"/>
          <w:kern w:val="2"/>
          <w:sz w:val="44"/>
          <w:szCs w:val="44"/>
        </w:rPr>
        <w:t>物业服务收费公示模板</w:t>
      </w:r>
    </w:p>
    <w:tbl>
      <w:tblPr>
        <w:tblStyle w:val="a4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7"/>
        <w:gridCol w:w="1713"/>
        <w:gridCol w:w="1908"/>
        <w:gridCol w:w="3212"/>
        <w:gridCol w:w="1435"/>
        <w:gridCol w:w="847"/>
      </w:tblGrid>
      <w:tr w:rsidR="00FE31B5">
        <w:trPr>
          <w:trHeight w:val="90"/>
        </w:trPr>
        <w:tc>
          <w:tcPr>
            <w:tcW w:w="10372" w:type="dxa"/>
            <w:gridSpan w:val="6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ascii="宋体" w:hAnsi="宋体" w:cs="宋体" w:hint="eastAsia"/>
                <w:sz w:val="24"/>
              </w:rPr>
              <w:t>物业服务收费公示（模板）</w:t>
            </w:r>
          </w:p>
        </w:tc>
      </w:tr>
      <w:tr w:rsidR="00FE31B5">
        <w:trPr>
          <w:trHeight w:val="551"/>
        </w:trPr>
        <w:tc>
          <w:tcPr>
            <w:tcW w:w="1257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收费类别</w:t>
            </w:r>
          </w:p>
        </w:tc>
        <w:tc>
          <w:tcPr>
            <w:tcW w:w="1713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收费项目</w:t>
            </w:r>
          </w:p>
        </w:tc>
        <w:tc>
          <w:tcPr>
            <w:tcW w:w="1908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收费业态</w:t>
            </w:r>
          </w:p>
        </w:tc>
        <w:tc>
          <w:tcPr>
            <w:tcW w:w="3212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收费标准</w:t>
            </w:r>
          </w:p>
        </w:tc>
        <w:tc>
          <w:tcPr>
            <w:tcW w:w="1435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收费依据</w:t>
            </w:r>
          </w:p>
        </w:tc>
        <w:tc>
          <w:tcPr>
            <w:tcW w:w="847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FE31B5">
        <w:trPr>
          <w:trHeight w:val="90"/>
        </w:trPr>
        <w:tc>
          <w:tcPr>
            <w:tcW w:w="1257" w:type="dxa"/>
            <w:vMerge w:val="restart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基础物业服务费</w:t>
            </w:r>
          </w:p>
        </w:tc>
        <w:tc>
          <w:tcPr>
            <w:tcW w:w="1713" w:type="dxa"/>
            <w:vMerge w:val="restart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物业服务费</w:t>
            </w:r>
          </w:p>
        </w:tc>
        <w:tc>
          <w:tcPr>
            <w:tcW w:w="1908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多层</w:t>
            </w:r>
          </w:p>
        </w:tc>
        <w:tc>
          <w:tcPr>
            <w:tcW w:w="3212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面积</w:t>
            </w:r>
            <w:r>
              <w:rPr>
                <w:rFonts w:ascii="宋体" w:hAnsi="宋体" w:cs="宋体" w:hint="eastAsia"/>
                <w:sz w:val="24"/>
              </w:rPr>
              <w:t>*</w:t>
            </w:r>
            <w:r>
              <w:rPr>
                <w:rFonts w:ascii="宋体" w:hAnsi="宋体" w:cs="宋体" w:hint="eastAsia"/>
                <w:sz w:val="24"/>
              </w:rPr>
              <w:t>业态单价</w:t>
            </w:r>
            <w:r>
              <w:rPr>
                <w:rFonts w:ascii="宋体" w:hAnsi="宋体" w:cs="宋体" w:hint="eastAsia"/>
                <w:sz w:val="24"/>
              </w:rPr>
              <w:t>*</w:t>
            </w:r>
            <w:r>
              <w:rPr>
                <w:rFonts w:ascii="宋体" w:hAnsi="宋体" w:cs="宋体" w:hint="eastAsia"/>
                <w:sz w:val="24"/>
              </w:rPr>
              <w:t>月</w:t>
            </w:r>
          </w:p>
        </w:tc>
        <w:tc>
          <w:tcPr>
            <w:tcW w:w="1435" w:type="dxa"/>
            <w:vMerge w:val="restart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《前期物业服务合同》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《物业服务合同》</w:t>
            </w:r>
          </w:p>
        </w:tc>
        <w:tc>
          <w:tcPr>
            <w:tcW w:w="847" w:type="dxa"/>
            <w:vMerge w:val="restart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8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高层</w:t>
            </w:r>
          </w:p>
        </w:tc>
        <w:tc>
          <w:tcPr>
            <w:tcW w:w="3212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面积</w:t>
            </w:r>
            <w:r>
              <w:rPr>
                <w:rFonts w:ascii="宋体" w:hAnsi="宋体" w:cs="宋体" w:hint="eastAsia"/>
                <w:sz w:val="24"/>
              </w:rPr>
              <w:t>*</w:t>
            </w:r>
            <w:r w:rsidR="009368C2">
              <w:rPr>
                <w:rFonts w:ascii="宋体" w:hAnsi="宋体" w:cs="宋体" w:hint="eastAsia"/>
                <w:sz w:val="24"/>
              </w:rPr>
              <w:t>1元</w:t>
            </w:r>
            <w:r>
              <w:rPr>
                <w:rFonts w:ascii="宋体" w:hAnsi="宋体" w:cs="宋体" w:hint="eastAsia"/>
                <w:sz w:val="24"/>
              </w:rPr>
              <w:t>*</w:t>
            </w:r>
            <w:r>
              <w:rPr>
                <w:rFonts w:ascii="宋体" w:hAnsi="宋体" w:cs="宋体" w:hint="eastAsia"/>
                <w:sz w:val="24"/>
              </w:rPr>
              <w:t>月</w:t>
            </w:r>
          </w:p>
        </w:tc>
        <w:tc>
          <w:tcPr>
            <w:tcW w:w="1435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7" w:type="dxa"/>
            <w:vMerge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8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别墅</w:t>
            </w:r>
          </w:p>
        </w:tc>
        <w:tc>
          <w:tcPr>
            <w:tcW w:w="3212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面积</w:t>
            </w:r>
            <w:r>
              <w:rPr>
                <w:rFonts w:ascii="宋体" w:hAnsi="宋体" w:cs="宋体" w:hint="eastAsia"/>
                <w:sz w:val="24"/>
              </w:rPr>
              <w:t>*</w:t>
            </w:r>
            <w:r>
              <w:rPr>
                <w:rFonts w:ascii="宋体" w:hAnsi="宋体" w:cs="宋体" w:hint="eastAsia"/>
                <w:sz w:val="24"/>
              </w:rPr>
              <w:t>业态单价</w:t>
            </w:r>
            <w:r>
              <w:rPr>
                <w:rFonts w:ascii="宋体" w:hAnsi="宋体" w:cs="宋体" w:hint="eastAsia"/>
                <w:sz w:val="24"/>
              </w:rPr>
              <w:t>*</w:t>
            </w:r>
            <w:r>
              <w:rPr>
                <w:rFonts w:ascii="宋体" w:hAnsi="宋体" w:cs="宋体" w:hint="eastAsia"/>
                <w:sz w:val="24"/>
              </w:rPr>
              <w:t>月</w:t>
            </w:r>
          </w:p>
        </w:tc>
        <w:tc>
          <w:tcPr>
            <w:tcW w:w="1435" w:type="dxa"/>
            <w:vMerge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7" w:type="dxa"/>
            <w:vMerge/>
          </w:tcPr>
          <w:p w:rsidR="00FE31B5" w:rsidRDefault="00FE31B5">
            <w:pPr>
              <w:spacing w:line="252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8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非住宅</w:t>
            </w:r>
          </w:p>
        </w:tc>
        <w:tc>
          <w:tcPr>
            <w:tcW w:w="3212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面积</w:t>
            </w:r>
            <w:r>
              <w:rPr>
                <w:rFonts w:ascii="宋体" w:hAnsi="宋体" w:cs="宋体" w:hint="eastAsia"/>
                <w:sz w:val="24"/>
              </w:rPr>
              <w:t>*</w:t>
            </w:r>
            <w:r>
              <w:rPr>
                <w:rFonts w:ascii="宋体" w:hAnsi="宋体" w:cs="宋体" w:hint="eastAsia"/>
                <w:sz w:val="24"/>
              </w:rPr>
              <w:t>业态单价</w:t>
            </w:r>
            <w:r>
              <w:rPr>
                <w:rFonts w:ascii="宋体" w:hAnsi="宋体" w:cs="宋体" w:hint="eastAsia"/>
                <w:sz w:val="24"/>
              </w:rPr>
              <w:t>*</w:t>
            </w:r>
            <w:r>
              <w:rPr>
                <w:rFonts w:ascii="宋体" w:hAnsi="宋体" w:cs="宋体" w:hint="eastAsia"/>
                <w:sz w:val="24"/>
              </w:rPr>
              <w:t>月</w:t>
            </w:r>
          </w:p>
        </w:tc>
        <w:tc>
          <w:tcPr>
            <w:tcW w:w="1435" w:type="dxa"/>
            <w:vMerge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7" w:type="dxa"/>
            <w:vMerge/>
          </w:tcPr>
          <w:p w:rsidR="00FE31B5" w:rsidRDefault="00FE31B5">
            <w:pPr>
              <w:spacing w:line="252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8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（其他）业态</w:t>
            </w:r>
          </w:p>
        </w:tc>
        <w:tc>
          <w:tcPr>
            <w:tcW w:w="3212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面积</w:t>
            </w:r>
            <w:r>
              <w:rPr>
                <w:rFonts w:ascii="宋体" w:hAnsi="宋体" w:cs="宋体" w:hint="eastAsia"/>
                <w:sz w:val="24"/>
              </w:rPr>
              <w:t>*</w:t>
            </w:r>
            <w:r>
              <w:rPr>
                <w:rFonts w:ascii="宋体" w:hAnsi="宋体" w:cs="宋体" w:hint="eastAsia"/>
                <w:sz w:val="24"/>
              </w:rPr>
              <w:t>业态单价</w:t>
            </w:r>
            <w:r>
              <w:rPr>
                <w:rFonts w:ascii="宋体" w:hAnsi="宋体" w:cs="宋体" w:hint="eastAsia"/>
                <w:sz w:val="24"/>
              </w:rPr>
              <w:t>*</w:t>
            </w:r>
            <w:r>
              <w:rPr>
                <w:rFonts w:ascii="宋体" w:hAnsi="宋体" w:cs="宋体" w:hint="eastAsia"/>
                <w:sz w:val="24"/>
              </w:rPr>
              <w:t>月</w:t>
            </w:r>
          </w:p>
        </w:tc>
        <w:tc>
          <w:tcPr>
            <w:tcW w:w="1435" w:type="dxa"/>
            <w:vMerge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7" w:type="dxa"/>
            <w:vMerge/>
          </w:tcPr>
          <w:p w:rsidR="00FE31B5" w:rsidRDefault="00FE31B5">
            <w:pPr>
              <w:spacing w:line="252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泊车服务</w:t>
            </w:r>
            <w:r>
              <w:rPr>
                <w:rFonts w:ascii="宋体" w:hAnsi="宋体" w:cs="宋体" w:hint="eastAsia"/>
                <w:sz w:val="24"/>
              </w:rPr>
              <w:t>费</w:t>
            </w:r>
          </w:p>
        </w:tc>
        <w:tc>
          <w:tcPr>
            <w:tcW w:w="1908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地上</w:t>
            </w:r>
            <w:r>
              <w:rPr>
                <w:rFonts w:ascii="宋体" w:hAnsi="宋体" w:cs="宋体" w:hint="eastAsia"/>
                <w:sz w:val="24"/>
              </w:rPr>
              <w:t>车位</w:t>
            </w:r>
          </w:p>
        </w:tc>
        <w:tc>
          <w:tcPr>
            <w:tcW w:w="3212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月</w:t>
            </w:r>
          </w:p>
        </w:tc>
        <w:tc>
          <w:tcPr>
            <w:tcW w:w="1435" w:type="dxa"/>
            <w:vMerge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7" w:type="dxa"/>
            <w:vMerge w:val="restart"/>
          </w:tcPr>
          <w:p w:rsidR="00FE31B5" w:rsidRDefault="00FE31B5">
            <w:pPr>
              <w:spacing w:line="252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8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地下</w:t>
            </w:r>
            <w:r>
              <w:rPr>
                <w:rFonts w:ascii="宋体" w:hAnsi="宋体" w:cs="宋体" w:hint="eastAsia"/>
                <w:sz w:val="24"/>
              </w:rPr>
              <w:t>车位</w:t>
            </w:r>
          </w:p>
        </w:tc>
        <w:tc>
          <w:tcPr>
            <w:tcW w:w="3212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月</w:t>
            </w:r>
          </w:p>
        </w:tc>
        <w:tc>
          <w:tcPr>
            <w:tcW w:w="1435" w:type="dxa"/>
            <w:vMerge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7" w:type="dxa"/>
            <w:vMerge/>
          </w:tcPr>
          <w:p w:rsidR="00FE31B5" w:rsidRDefault="00FE31B5">
            <w:pPr>
              <w:spacing w:line="252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8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机械</w:t>
            </w:r>
            <w:r>
              <w:rPr>
                <w:rFonts w:ascii="宋体" w:hAnsi="宋体" w:cs="宋体" w:hint="eastAsia"/>
                <w:sz w:val="24"/>
              </w:rPr>
              <w:t>式</w:t>
            </w:r>
            <w:r>
              <w:rPr>
                <w:rFonts w:ascii="宋体" w:hAnsi="宋体" w:cs="宋体" w:hint="eastAsia"/>
                <w:sz w:val="24"/>
              </w:rPr>
              <w:t>车位</w:t>
            </w:r>
          </w:p>
        </w:tc>
        <w:tc>
          <w:tcPr>
            <w:tcW w:w="3212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月</w:t>
            </w:r>
          </w:p>
        </w:tc>
        <w:tc>
          <w:tcPr>
            <w:tcW w:w="1435" w:type="dxa"/>
            <w:vMerge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7" w:type="dxa"/>
            <w:vMerge/>
          </w:tcPr>
          <w:p w:rsidR="00FE31B5" w:rsidRDefault="00FE31B5">
            <w:pPr>
              <w:spacing w:line="252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8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（其他）车位</w:t>
            </w:r>
          </w:p>
        </w:tc>
        <w:tc>
          <w:tcPr>
            <w:tcW w:w="3212" w:type="dxa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月</w:t>
            </w:r>
          </w:p>
        </w:tc>
        <w:tc>
          <w:tcPr>
            <w:tcW w:w="1435" w:type="dxa"/>
            <w:vMerge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7" w:type="dxa"/>
            <w:vMerge/>
          </w:tcPr>
          <w:p w:rsidR="00FE31B5" w:rsidRDefault="00FE31B5">
            <w:pPr>
              <w:spacing w:line="252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 w:val="restart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车辆停放费和车位租金</w:t>
            </w:r>
          </w:p>
        </w:tc>
        <w:tc>
          <w:tcPr>
            <w:tcW w:w="1713" w:type="dxa"/>
            <w:vMerge w:val="restart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车位租金</w:t>
            </w:r>
          </w:p>
        </w:tc>
        <w:tc>
          <w:tcPr>
            <w:tcW w:w="1908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地面租金</w:t>
            </w:r>
          </w:p>
        </w:tc>
        <w:tc>
          <w:tcPr>
            <w:tcW w:w="3212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月</w:t>
            </w:r>
          </w:p>
        </w:tc>
        <w:tc>
          <w:tcPr>
            <w:tcW w:w="1435" w:type="dxa"/>
            <w:vMerge w:val="restart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《前期物业服务合同》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《物业服务合同》</w:t>
            </w:r>
          </w:p>
        </w:tc>
        <w:tc>
          <w:tcPr>
            <w:tcW w:w="847" w:type="dxa"/>
            <w:vMerge w:val="restart"/>
            <w:vAlign w:val="center"/>
          </w:tcPr>
          <w:p w:rsidR="00FE31B5" w:rsidRDefault="00FE31B5">
            <w:pPr>
              <w:spacing w:line="252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地下租金</w:t>
            </w:r>
          </w:p>
        </w:tc>
        <w:tc>
          <w:tcPr>
            <w:tcW w:w="3212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月</w:t>
            </w:r>
          </w:p>
        </w:tc>
        <w:tc>
          <w:tcPr>
            <w:tcW w:w="1435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7" w:type="dxa"/>
            <w:vMerge/>
            <w:vAlign w:val="center"/>
          </w:tcPr>
          <w:p w:rsidR="00FE31B5" w:rsidRDefault="00FE31B5">
            <w:pPr>
              <w:spacing w:line="252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机动车临停</w:t>
            </w:r>
          </w:p>
        </w:tc>
        <w:tc>
          <w:tcPr>
            <w:tcW w:w="1908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地上停车</w:t>
            </w:r>
          </w:p>
        </w:tc>
        <w:tc>
          <w:tcPr>
            <w:tcW w:w="3212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每小时</w:t>
            </w:r>
          </w:p>
        </w:tc>
        <w:tc>
          <w:tcPr>
            <w:tcW w:w="1435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 w:rsidR="00FE31B5" w:rsidRDefault="00FE31B5">
            <w:pPr>
              <w:spacing w:line="252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地下停车</w:t>
            </w:r>
          </w:p>
        </w:tc>
        <w:tc>
          <w:tcPr>
            <w:tcW w:w="3212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每小时</w:t>
            </w:r>
          </w:p>
        </w:tc>
        <w:tc>
          <w:tcPr>
            <w:tcW w:w="1435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7" w:type="dxa"/>
            <w:vMerge/>
            <w:vAlign w:val="center"/>
          </w:tcPr>
          <w:p w:rsidR="00FE31B5" w:rsidRDefault="00FE31B5">
            <w:pPr>
              <w:spacing w:line="252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非机动车收费</w:t>
            </w:r>
          </w:p>
        </w:tc>
        <w:tc>
          <w:tcPr>
            <w:tcW w:w="1908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摩托车收费</w:t>
            </w:r>
          </w:p>
        </w:tc>
        <w:tc>
          <w:tcPr>
            <w:tcW w:w="3212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月</w:t>
            </w:r>
          </w:p>
        </w:tc>
        <w:tc>
          <w:tcPr>
            <w:tcW w:w="1435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 w:rsidR="00FE31B5" w:rsidRDefault="00FE31B5">
            <w:pPr>
              <w:spacing w:line="252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电动车充电</w:t>
            </w:r>
          </w:p>
        </w:tc>
        <w:tc>
          <w:tcPr>
            <w:tcW w:w="3212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小时</w:t>
            </w:r>
          </w:p>
        </w:tc>
        <w:tc>
          <w:tcPr>
            <w:tcW w:w="1435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双方约定</w:t>
            </w:r>
          </w:p>
        </w:tc>
        <w:tc>
          <w:tcPr>
            <w:tcW w:w="847" w:type="dxa"/>
            <w:vMerge/>
            <w:vAlign w:val="center"/>
          </w:tcPr>
          <w:p w:rsidR="00FE31B5" w:rsidRDefault="00FE31B5">
            <w:pPr>
              <w:spacing w:line="252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 w:val="restart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其他服务收费</w:t>
            </w:r>
          </w:p>
        </w:tc>
        <w:tc>
          <w:tcPr>
            <w:tcW w:w="1713" w:type="dxa"/>
            <w:vMerge w:val="restart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代收费用</w:t>
            </w:r>
          </w:p>
        </w:tc>
        <w:tc>
          <w:tcPr>
            <w:tcW w:w="1908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代收水费</w:t>
            </w:r>
          </w:p>
        </w:tc>
        <w:tc>
          <w:tcPr>
            <w:tcW w:w="4647" w:type="dxa"/>
            <w:gridSpan w:val="2"/>
            <w:vMerge w:val="restart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按照专营公司国家核定标准代收</w:t>
            </w:r>
          </w:p>
        </w:tc>
        <w:tc>
          <w:tcPr>
            <w:tcW w:w="847" w:type="dxa"/>
            <w:vMerge w:val="restart"/>
            <w:vAlign w:val="center"/>
          </w:tcPr>
          <w:p w:rsidR="00FE31B5" w:rsidRDefault="00FE31B5">
            <w:pPr>
              <w:spacing w:line="252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代收电费</w:t>
            </w:r>
          </w:p>
        </w:tc>
        <w:tc>
          <w:tcPr>
            <w:tcW w:w="4647" w:type="dxa"/>
            <w:gridSpan w:val="2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7" w:type="dxa"/>
            <w:vMerge/>
            <w:vAlign w:val="center"/>
          </w:tcPr>
          <w:p w:rsidR="00FE31B5" w:rsidRDefault="00FE31B5">
            <w:pPr>
              <w:spacing w:line="252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代收供暖费</w:t>
            </w:r>
          </w:p>
        </w:tc>
        <w:tc>
          <w:tcPr>
            <w:tcW w:w="4647" w:type="dxa"/>
            <w:gridSpan w:val="2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7" w:type="dxa"/>
            <w:vMerge/>
            <w:vAlign w:val="center"/>
          </w:tcPr>
          <w:p w:rsidR="00FE31B5" w:rsidRDefault="00FE31B5">
            <w:pPr>
              <w:spacing w:line="252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（其他）代收</w:t>
            </w:r>
          </w:p>
        </w:tc>
        <w:tc>
          <w:tcPr>
            <w:tcW w:w="4647" w:type="dxa"/>
            <w:gridSpan w:val="2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7" w:type="dxa"/>
            <w:vMerge/>
            <w:vAlign w:val="center"/>
          </w:tcPr>
          <w:p w:rsidR="00FE31B5" w:rsidRDefault="00FE31B5">
            <w:pPr>
              <w:spacing w:line="252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FE31B5">
        <w:trPr>
          <w:trHeight w:val="559"/>
        </w:trPr>
        <w:tc>
          <w:tcPr>
            <w:tcW w:w="1257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分摊（其他）</w:t>
            </w:r>
          </w:p>
        </w:tc>
        <w:tc>
          <w:tcPr>
            <w:tcW w:w="4647" w:type="dxa"/>
            <w:gridSpan w:val="2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7" w:type="dxa"/>
            <w:vMerge/>
            <w:vAlign w:val="center"/>
          </w:tcPr>
          <w:p w:rsidR="00FE31B5" w:rsidRDefault="00FE31B5">
            <w:pPr>
              <w:spacing w:line="252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装修费用</w:t>
            </w:r>
          </w:p>
        </w:tc>
        <w:tc>
          <w:tcPr>
            <w:tcW w:w="1908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装修垃圾清运费</w:t>
            </w:r>
          </w:p>
        </w:tc>
        <w:tc>
          <w:tcPr>
            <w:tcW w:w="3212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㎡</w:t>
            </w:r>
          </w:p>
        </w:tc>
        <w:tc>
          <w:tcPr>
            <w:tcW w:w="1435" w:type="dxa"/>
            <w:vMerge w:val="restart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装饰装修管理服务协议</w:t>
            </w:r>
          </w:p>
        </w:tc>
        <w:tc>
          <w:tcPr>
            <w:tcW w:w="847" w:type="dxa"/>
            <w:vMerge w:val="restart"/>
            <w:vAlign w:val="center"/>
          </w:tcPr>
          <w:p w:rsidR="00FE31B5" w:rsidRDefault="00FE31B5">
            <w:pPr>
              <w:spacing w:line="252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装修（其他费用）</w:t>
            </w:r>
          </w:p>
        </w:tc>
        <w:tc>
          <w:tcPr>
            <w:tcW w:w="3212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-</w:t>
            </w:r>
          </w:p>
        </w:tc>
        <w:tc>
          <w:tcPr>
            <w:tcW w:w="1435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7" w:type="dxa"/>
            <w:vMerge/>
            <w:vAlign w:val="center"/>
          </w:tcPr>
          <w:p w:rsidR="00FE31B5" w:rsidRDefault="00FE31B5">
            <w:pPr>
              <w:spacing w:line="252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工本费</w:t>
            </w:r>
          </w:p>
        </w:tc>
        <w:tc>
          <w:tcPr>
            <w:tcW w:w="1908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门禁卡</w:t>
            </w:r>
          </w:p>
        </w:tc>
        <w:tc>
          <w:tcPr>
            <w:tcW w:w="3212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1435" w:type="dxa"/>
            <w:vMerge w:val="restart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《物业服务合同》</w:t>
            </w:r>
          </w:p>
        </w:tc>
        <w:tc>
          <w:tcPr>
            <w:tcW w:w="847" w:type="dxa"/>
            <w:vMerge w:val="restart"/>
            <w:vAlign w:val="center"/>
          </w:tcPr>
          <w:p w:rsidR="00FE31B5" w:rsidRDefault="00FE31B5">
            <w:pPr>
              <w:spacing w:line="252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出入证</w:t>
            </w:r>
          </w:p>
        </w:tc>
        <w:tc>
          <w:tcPr>
            <w:tcW w:w="3212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1435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Cs w:val="18"/>
              </w:rPr>
            </w:pPr>
          </w:p>
        </w:tc>
        <w:tc>
          <w:tcPr>
            <w:tcW w:w="847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FE31B5">
        <w:trPr>
          <w:trHeight w:val="90"/>
        </w:trPr>
        <w:tc>
          <w:tcPr>
            <w:tcW w:w="1257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（其他）工本费</w:t>
            </w:r>
          </w:p>
        </w:tc>
        <w:tc>
          <w:tcPr>
            <w:tcW w:w="3212" w:type="dxa"/>
            <w:vAlign w:val="center"/>
          </w:tcPr>
          <w:p w:rsidR="00FE31B5" w:rsidRDefault="009E4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1435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Cs w:val="18"/>
              </w:rPr>
            </w:pPr>
          </w:p>
        </w:tc>
        <w:tc>
          <w:tcPr>
            <w:tcW w:w="847" w:type="dxa"/>
            <w:vMerge/>
            <w:vAlign w:val="center"/>
          </w:tcPr>
          <w:p w:rsidR="00FE31B5" w:rsidRDefault="00FE31B5">
            <w:pPr>
              <w:spacing w:line="360" w:lineRule="auto"/>
              <w:jc w:val="center"/>
              <w:rPr>
                <w:rFonts w:ascii="宋体" w:hAnsi="宋体" w:cs="宋体"/>
                <w:szCs w:val="18"/>
              </w:rPr>
            </w:pPr>
          </w:p>
        </w:tc>
      </w:tr>
    </w:tbl>
    <w:p w:rsidR="00FE31B5" w:rsidRDefault="009E4CD0">
      <w:pPr>
        <w:spacing w:line="360" w:lineRule="auto"/>
        <w:rPr>
          <w:rFonts w:ascii="宋体" w:hAnsi="宋体" w:cs="宋体"/>
          <w:sz w:val="24"/>
        </w:rPr>
        <w:sectPr w:rsidR="00FE31B5">
          <w:pgSz w:w="11906" w:h="16838"/>
          <w:pgMar w:top="850" w:right="850" w:bottom="850" w:left="850" w:header="1418" w:footer="1134" w:gutter="0"/>
          <w:cols w:space="720"/>
          <w:formProt w:val="0"/>
          <w:docGrid w:type="lines" w:linePitch="312"/>
        </w:sectPr>
      </w:pPr>
      <w:r>
        <w:rPr>
          <w:rFonts w:ascii="宋体" w:hAnsi="宋体" w:cs="宋体" w:hint="eastAsia"/>
          <w:sz w:val="24"/>
        </w:rPr>
        <w:t>注：某项业务不在物业合同约定范围内或缺少某项合同约定的业务，应按实际收费业务进行增减。</w:t>
      </w:r>
    </w:p>
    <w:p w:rsidR="00FE31B5" w:rsidRDefault="00FE31B5">
      <w:pPr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</w:p>
    <w:sectPr w:rsidR="00FE31B5" w:rsidSect="00FE31B5">
      <w:pgSz w:w="11906" w:h="16838"/>
      <w:pgMar w:top="2154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CD0" w:rsidRDefault="009E4CD0" w:rsidP="009368C2">
      <w:r>
        <w:separator/>
      </w:r>
    </w:p>
  </w:endnote>
  <w:endnote w:type="continuationSeparator" w:id="1">
    <w:p w:rsidR="009E4CD0" w:rsidRDefault="009E4CD0" w:rsidP="00936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CD0" w:rsidRDefault="009E4CD0" w:rsidP="009368C2">
      <w:r>
        <w:separator/>
      </w:r>
    </w:p>
  </w:footnote>
  <w:footnote w:type="continuationSeparator" w:id="1">
    <w:p w:rsidR="009E4CD0" w:rsidRDefault="009E4CD0" w:rsidP="009368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VhMjFhYTlkNDU3NGY5Y2VjMzU2MjMzZDIxODVhMDcifQ=="/>
  </w:docVars>
  <w:rsids>
    <w:rsidRoot w:val="00172A27"/>
    <w:rsid w:val="00172A27"/>
    <w:rsid w:val="009368C2"/>
    <w:rsid w:val="009E4CD0"/>
    <w:rsid w:val="00FE31B5"/>
    <w:rsid w:val="01E03734"/>
    <w:rsid w:val="02362E1A"/>
    <w:rsid w:val="0C500A1D"/>
    <w:rsid w:val="10580063"/>
    <w:rsid w:val="14D273E1"/>
    <w:rsid w:val="17D849BD"/>
    <w:rsid w:val="1ADE6828"/>
    <w:rsid w:val="1DCB1AF9"/>
    <w:rsid w:val="25B81BCA"/>
    <w:rsid w:val="2CF23354"/>
    <w:rsid w:val="3DD822A8"/>
    <w:rsid w:val="42D065CA"/>
    <w:rsid w:val="48CA11A0"/>
    <w:rsid w:val="4A7B3214"/>
    <w:rsid w:val="4D684828"/>
    <w:rsid w:val="56F96E2C"/>
    <w:rsid w:val="59F837B7"/>
    <w:rsid w:val="5B46735F"/>
    <w:rsid w:val="5D7E5A65"/>
    <w:rsid w:val="61673576"/>
    <w:rsid w:val="662C243B"/>
    <w:rsid w:val="6A7F16D6"/>
    <w:rsid w:val="6C216828"/>
    <w:rsid w:val="78F52422"/>
    <w:rsid w:val="7CC35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1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E31B5"/>
    <w:rPr>
      <w:rFonts w:ascii="宋体" w:eastAsia="宋体" w:hAnsi="宋体" w:cs="宋体"/>
      <w:szCs w:val="21"/>
      <w:lang w:val="zh-CN" w:bidi="zh-CN"/>
    </w:rPr>
  </w:style>
  <w:style w:type="table" w:styleId="a4">
    <w:name w:val="Table Grid"/>
    <w:basedOn w:val="a1"/>
    <w:qFormat/>
    <w:rsid w:val="00FE31B5"/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E31B5"/>
    <w:rPr>
      <w:rFonts w:ascii="宋体" w:eastAsia="宋体" w:hAnsi="宋体" w:cs="宋体"/>
      <w:lang w:val="zh-CN" w:bidi="zh-CN"/>
    </w:rPr>
  </w:style>
  <w:style w:type="paragraph" w:customStyle="1" w:styleId="a5">
    <w:name w:val="章标题"/>
    <w:next w:val="a6"/>
    <w:qFormat/>
    <w:rsid w:val="00FE31B5"/>
    <w:p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6">
    <w:name w:val="段"/>
    <w:qFormat/>
    <w:rsid w:val="00FE31B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styleId="a7">
    <w:name w:val="header"/>
    <w:basedOn w:val="a"/>
    <w:link w:val="Char"/>
    <w:rsid w:val="00936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9368C2"/>
    <w:rPr>
      <w:kern w:val="2"/>
      <w:sz w:val="18"/>
      <w:szCs w:val="18"/>
    </w:rPr>
  </w:style>
  <w:style w:type="paragraph" w:styleId="a8">
    <w:name w:val="footer"/>
    <w:basedOn w:val="a"/>
    <w:link w:val="Char0"/>
    <w:rsid w:val="00936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9368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</dc:creator>
  <cp:lastModifiedBy>USER-</cp:lastModifiedBy>
  <cp:revision>2</cp:revision>
  <dcterms:created xsi:type="dcterms:W3CDTF">2022-03-31T08:54:00Z</dcterms:created>
  <dcterms:modified xsi:type="dcterms:W3CDTF">2024-01-14T02:46:00Z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CB08D9936531423E98538B237950082F</vt:lpwstr>
  </property>
</Properties>
</file>